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3CAE" w:rsidRPr="00EB323D" w:rsidRDefault="001D3CAE" w:rsidP="001D3CAE">
      <w:pPr>
        <w:numPr>
          <w:ilvl w:val="0"/>
          <w:numId w:val="1"/>
        </w:numPr>
        <w:tabs>
          <w:tab w:val="clear" w:pos="720"/>
          <w:tab w:val="num" w:pos="-900"/>
          <w:tab w:val="left" w:pos="10620"/>
        </w:tabs>
        <w:ind w:left="-900"/>
        <w:rPr>
          <w:b/>
          <w:sz w:val="28"/>
          <w:szCs w:val="28"/>
        </w:rPr>
      </w:pPr>
      <w:r w:rsidRPr="00EB323D">
        <w:rPr>
          <w:sz w:val="28"/>
          <w:szCs w:val="28"/>
        </w:rPr>
        <w:t>Расцвет реализма в русской литературе 19 века.</w:t>
      </w:r>
    </w:p>
    <w:p w:rsidR="001D3CAE" w:rsidRPr="00EB323D" w:rsidRDefault="001D3CAE" w:rsidP="001D3CAE">
      <w:pPr>
        <w:numPr>
          <w:ilvl w:val="0"/>
          <w:numId w:val="1"/>
        </w:numPr>
        <w:tabs>
          <w:tab w:val="clear" w:pos="720"/>
          <w:tab w:val="num" w:pos="-900"/>
          <w:tab w:val="left" w:pos="10620"/>
        </w:tabs>
        <w:ind w:left="-900"/>
        <w:rPr>
          <w:sz w:val="28"/>
          <w:szCs w:val="28"/>
        </w:rPr>
      </w:pPr>
      <w:r w:rsidRPr="00EB323D">
        <w:rPr>
          <w:sz w:val="28"/>
          <w:szCs w:val="28"/>
        </w:rPr>
        <w:t>Островский А.И. пьеса «Гроза». Законы «темного царства».</w:t>
      </w:r>
    </w:p>
    <w:p w:rsidR="001D3CAE" w:rsidRPr="00EB323D" w:rsidRDefault="001D3CAE" w:rsidP="001D3CAE">
      <w:pPr>
        <w:numPr>
          <w:ilvl w:val="0"/>
          <w:numId w:val="1"/>
        </w:numPr>
        <w:tabs>
          <w:tab w:val="clear" w:pos="720"/>
          <w:tab w:val="num" w:pos="-900"/>
          <w:tab w:val="left" w:pos="10620"/>
        </w:tabs>
        <w:ind w:left="-900"/>
        <w:rPr>
          <w:sz w:val="28"/>
          <w:szCs w:val="28"/>
        </w:rPr>
      </w:pPr>
      <w:r w:rsidRPr="00EB323D">
        <w:rPr>
          <w:sz w:val="28"/>
          <w:szCs w:val="28"/>
        </w:rPr>
        <w:t xml:space="preserve">Обличение </w:t>
      </w:r>
      <w:proofErr w:type="gramStart"/>
      <w:r w:rsidRPr="00EB323D">
        <w:rPr>
          <w:sz w:val="28"/>
          <w:szCs w:val="28"/>
        </w:rPr>
        <w:t>самодурства</w:t>
      </w:r>
      <w:proofErr w:type="gramEnd"/>
      <w:r w:rsidRPr="00EB323D">
        <w:rPr>
          <w:sz w:val="28"/>
          <w:szCs w:val="28"/>
        </w:rPr>
        <w:t>, грубой силы и невежества в драме А.И.Островского «Гроза».</w:t>
      </w:r>
    </w:p>
    <w:p w:rsidR="001D3CAE" w:rsidRPr="00EB323D" w:rsidRDefault="001D3CAE" w:rsidP="001D3CAE">
      <w:pPr>
        <w:numPr>
          <w:ilvl w:val="0"/>
          <w:numId w:val="1"/>
        </w:numPr>
        <w:tabs>
          <w:tab w:val="clear" w:pos="720"/>
          <w:tab w:val="num" w:pos="-900"/>
          <w:tab w:val="left" w:pos="10620"/>
        </w:tabs>
        <w:ind w:left="-900"/>
        <w:rPr>
          <w:sz w:val="28"/>
          <w:szCs w:val="28"/>
        </w:rPr>
      </w:pPr>
      <w:r w:rsidRPr="00EB323D">
        <w:rPr>
          <w:sz w:val="28"/>
          <w:szCs w:val="28"/>
        </w:rPr>
        <w:t>Образы купцов в пьесе Островского «Бесприданница».</w:t>
      </w:r>
    </w:p>
    <w:p w:rsidR="001D3CAE" w:rsidRPr="00EB323D" w:rsidRDefault="001D3CAE" w:rsidP="001D3CAE">
      <w:pPr>
        <w:numPr>
          <w:ilvl w:val="0"/>
          <w:numId w:val="1"/>
        </w:numPr>
        <w:tabs>
          <w:tab w:val="clear" w:pos="720"/>
          <w:tab w:val="num" w:pos="-900"/>
          <w:tab w:val="left" w:pos="10620"/>
        </w:tabs>
        <w:ind w:left="-900"/>
        <w:rPr>
          <w:sz w:val="28"/>
          <w:szCs w:val="28"/>
        </w:rPr>
      </w:pPr>
      <w:r w:rsidRPr="00EB323D">
        <w:rPr>
          <w:sz w:val="28"/>
          <w:szCs w:val="28"/>
        </w:rPr>
        <w:t>Капиталистическая действительность России в пьесе Островского «Бесприданница».</w:t>
      </w:r>
    </w:p>
    <w:p w:rsidR="001D3CAE" w:rsidRPr="00EB323D" w:rsidRDefault="001D3CAE" w:rsidP="001D3CAE">
      <w:pPr>
        <w:numPr>
          <w:ilvl w:val="0"/>
          <w:numId w:val="1"/>
        </w:numPr>
        <w:tabs>
          <w:tab w:val="clear" w:pos="720"/>
          <w:tab w:val="num" w:pos="-900"/>
          <w:tab w:val="left" w:pos="10620"/>
        </w:tabs>
        <w:ind w:left="-900"/>
        <w:rPr>
          <w:sz w:val="28"/>
          <w:szCs w:val="28"/>
        </w:rPr>
      </w:pPr>
      <w:r w:rsidRPr="00EB323D">
        <w:rPr>
          <w:sz w:val="28"/>
          <w:szCs w:val="28"/>
        </w:rPr>
        <w:t xml:space="preserve"> «Обломов» - роман, утвердивший Гончарова как классика русской литературы.</w:t>
      </w:r>
    </w:p>
    <w:p w:rsidR="001D3CAE" w:rsidRPr="00EB323D" w:rsidRDefault="001D3CAE" w:rsidP="001D3CAE">
      <w:pPr>
        <w:numPr>
          <w:ilvl w:val="0"/>
          <w:numId w:val="1"/>
        </w:numPr>
        <w:tabs>
          <w:tab w:val="clear" w:pos="720"/>
          <w:tab w:val="num" w:pos="-900"/>
          <w:tab w:val="left" w:pos="10620"/>
        </w:tabs>
        <w:ind w:left="-900"/>
        <w:rPr>
          <w:sz w:val="28"/>
          <w:szCs w:val="28"/>
        </w:rPr>
      </w:pPr>
      <w:r w:rsidRPr="00EB323D">
        <w:rPr>
          <w:sz w:val="28"/>
          <w:szCs w:val="28"/>
        </w:rPr>
        <w:t>Обломов – его сущность, характер, судьба.</w:t>
      </w:r>
    </w:p>
    <w:p w:rsidR="001D3CAE" w:rsidRPr="00EB323D" w:rsidRDefault="001D3CAE" w:rsidP="001D3CAE">
      <w:pPr>
        <w:numPr>
          <w:ilvl w:val="0"/>
          <w:numId w:val="1"/>
        </w:numPr>
        <w:tabs>
          <w:tab w:val="clear" w:pos="720"/>
          <w:tab w:val="num" w:pos="-900"/>
          <w:tab w:val="left" w:pos="10620"/>
        </w:tabs>
        <w:ind w:left="-900"/>
        <w:rPr>
          <w:sz w:val="28"/>
          <w:szCs w:val="28"/>
        </w:rPr>
      </w:pPr>
      <w:r w:rsidRPr="00EB323D">
        <w:rPr>
          <w:sz w:val="28"/>
          <w:szCs w:val="28"/>
        </w:rPr>
        <w:t>«</w:t>
      </w:r>
      <w:proofErr w:type="gramStart"/>
      <w:r w:rsidRPr="00EB323D">
        <w:rPr>
          <w:sz w:val="28"/>
          <w:szCs w:val="28"/>
        </w:rPr>
        <w:t>Обломовщина</w:t>
      </w:r>
      <w:proofErr w:type="gramEnd"/>
      <w:r w:rsidRPr="00EB323D">
        <w:rPr>
          <w:sz w:val="28"/>
          <w:szCs w:val="28"/>
        </w:rPr>
        <w:t>» - оценка в критике.</w:t>
      </w:r>
    </w:p>
    <w:p w:rsidR="001D3CAE" w:rsidRPr="00EB323D" w:rsidRDefault="001D3CAE" w:rsidP="001D3CAE">
      <w:pPr>
        <w:numPr>
          <w:ilvl w:val="0"/>
          <w:numId w:val="1"/>
        </w:numPr>
        <w:tabs>
          <w:tab w:val="clear" w:pos="720"/>
          <w:tab w:val="num" w:pos="-900"/>
          <w:tab w:val="left" w:pos="10620"/>
        </w:tabs>
        <w:ind w:left="-900"/>
        <w:rPr>
          <w:sz w:val="28"/>
          <w:szCs w:val="28"/>
        </w:rPr>
      </w:pPr>
      <w:r w:rsidRPr="00EB323D">
        <w:rPr>
          <w:sz w:val="28"/>
          <w:szCs w:val="28"/>
        </w:rPr>
        <w:t>Образы главных героев романа И.А.Гончарова «Обломов»</w:t>
      </w:r>
    </w:p>
    <w:p w:rsidR="001D3CAE" w:rsidRPr="00EB323D" w:rsidRDefault="001D3CAE" w:rsidP="001D3CAE">
      <w:pPr>
        <w:numPr>
          <w:ilvl w:val="0"/>
          <w:numId w:val="1"/>
        </w:numPr>
        <w:tabs>
          <w:tab w:val="clear" w:pos="720"/>
          <w:tab w:val="num" w:pos="-900"/>
          <w:tab w:val="left" w:pos="10620"/>
        </w:tabs>
        <w:ind w:left="-900"/>
        <w:rPr>
          <w:sz w:val="28"/>
          <w:szCs w:val="28"/>
        </w:rPr>
      </w:pPr>
      <w:r w:rsidRPr="00EB323D">
        <w:rPr>
          <w:sz w:val="28"/>
          <w:szCs w:val="28"/>
        </w:rPr>
        <w:t>Герой эпохи в изображении Тургенева.</w:t>
      </w:r>
    </w:p>
    <w:p w:rsidR="001D3CAE" w:rsidRPr="00EB323D" w:rsidRDefault="001D3CAE" w:rsidP="001D3CAE">
      <w:pPr>
        <w:numPr>
          <w:ilvl w:val="0"/>
          <w:numId w:val="1"/>
        </w:numPr>
        <w:tabs>
          <w:tab w:val="clear" w:pos="720"/>
          <w:tab w:val="num" w:pos="-900"/>
          <w:tab w:val="left" w:pos="10620"/>
        </w:tabs>
        <w:ind w:left="-900"/>
        <w:rPr>
          <w:sz w:val="28"/>
          <w:szCs w:val="28"/>
        </w:rPr>
      </w:pPr>
      <w:r w:rsidRPr="00EB323D">
        <w:rPr>
          <w:sz w:val="28"/>
          <w:szCs w:val="28"/>
        </w:rPr>
        <w:t>Широкий обобщающий смысл, вложенный автором в заглавие романа «Отцы и дети».</w:t>
      </w:r>
    </w:p>
    <w:p w:rsidR="001D3CAE" w:rsidRPr="00EB323D" w:rsidRDefault="001D3CAE" w:rsidP="001D3CAE">
      <w:pPr>
        <w:numPr>
          <w:ilvl w:val="0"/>
          <w:numId w:val="1"/>
        </w:numPr>
        <w:tabs>
          <w:tab w:val="clear" w:pos="720"/>
          <w:tab w:val="num" w:pos="-900"/>
          <w:tab w:val="left" w:pos="10620"/>
        </w:tabs>
        <w:ind w:left="-900"/>
        <w:rPr>
          <w:sz w:val="28"/>
          <w:szCs w:val="28"/>
        </w:rPr>
      </w:pPr>
      <w:r w:rsidRPr="00EB323D">
        <w:rPr>
          <w:sz w:val="28"/>
          <w:szCs w:val="28"/>
        </w:rPr>
        <w:t>Причина конфликта Базарова с окружающими, его одиночество.</w:t>
      </w:r>
    </w:p>
    <w:p w:rsidR="001D3CAE" w:rsidRPr="00EB323D" w:rsidRDefault="001D3CAE" w:rsidP="001D3CAE">
      <w:pPr>
        <w:numPr>
          <w:ilvl w:val="0"/>
          <w:numId w:val="1"/>
        </w:numPr>
        <w:tabs>
          <w:tab w:val="clear" w:pos="720"/>
          <w:tab w:val="num" w:pos="-900"/>
          <w:tab w:val="left" w:pos="10620"/>
        </w:tabs>
        <w:ind w:left="-900"/>
        <w:rPr>
          <w:sz w:val="28"/>
          <w:szCs w:val="28"/>
        </w:rPr>
      </w:pPr>
      <w:r w:rsidRPr="00EB323D">
        <w:rPr>
          <w:sz w:val="28"/>
          <w:szCs w:val="28"/>
        </w:rPr>
        <w:t>Образы главных героев романа Тургенева «Отцы и дети».</w:t>
      </w:r>
    </w:p>
    <w:p w:rsidR="001D3CAE" w:rsidRPr="00EB323D" w:rsidRDefault="001D3CAE" w:rsidP="001D3CAE">
      <w:pPr>
        <w:numPr>
          <w:ilvl w:val="0"/>
          <w:numId w:val="1"/>
        </w:numPr>
        <w:tabs>
          <w:tab w:val="clear" w:pos="720"/>
          <w:tab w:val="num" w:pos="-900"/>
          <w:tab w:val="left" w:pos="10620"/>
        </w:tabs>
        <w:ind w:left="-900"/>
        <w:rPr>
          <w:sz w:val="28"/>
          <w:szCs w:val="28"/>
        </w:rPr>
      </w:pPr>
      <w:r w:rsidRPr="00EB323D">
        <w:rPr>
          <w:sz w:val="28"/>
          <w:szCs w:val="28"/>
        </w:rPr>
        <w:t>Тютчев – поэт – философ и певец русской природы.</w:t>
      </w:r>
    </w:p>
    <w:p w:rsidR="001D3CAE" w:rsidRPr="00EB323D" w:rsidRDefault="001D3CAE" w:rsidP="001D3CAE">
      <w:pPr>
        <w:numPr>
          <w:ilvl w:val="0"/>
          <w:numId w:val="1"/>
        </w:numPr>
        <w:tabs>
          <w:tab w:val="clear" w:pos="720"/>
          <w:tab w:val="num" w:pos="-900"/>
          <w:tab w:val="left" w:pos="10620"/>
        </w:tabs>
        <w:ind w:left="-900"/>
        <w:rPr>
          <w:sz w:val="28"/>
          <w:szCs w:val="28"/>
        </w:rPr>
      </w:pPr>
      <w:r w:rsidRPr="00EB323D">
        <w:rPr>
          <w:sz w:val="28"/>
          <w:szCs w:val="28"/>
        </w:rPr>
        <w:t>Метафоричность, музыкальность и мелодичность поэзии Фета.</w:t>
      </w:r>
    </w:p>
    <w:p w:rsidR="001D3CAE" w:rsidRPr="00EB323D" w:rsidRDefault="001D3CAE" w:rsidP="001D3CAE">
      <w:pPr>
        <w:numPr>
          <w:ilvl w:val="0"/>
          <w:numId w:val="1"/>
        </w:numPr>
        <w:tabs>
          <w:tab w:val="clear" w:pos="720"/>
          <w:tab w:val="num" w:pos="-900"/>
          <w:tab w:val="left" w:pos="10620"/>
        </w:tabs>
        <w:ind w:left="-900"/>
        <w:rPr>
          <w:sz w:val="28"/>
          <w:szCs w:val="28"/>
        </w:rPr>
      </w:pPr>
      <w:r w:rsidRPr="00EB323D">
        <w:rPr>
          <w:sz w:val="28"/>
          <w:szCs w:val="28"/>
        </w:rPr>
        <w:t>Новые люди в романе Чернышевского «Что делать?».</w:t>
      </w:r>
    </w:p>
    <w:p w:rsidR="001D3CAE" w:rsidRPr="00EB323D" w:rsidRDefault="001D3CAE" w:rsidP="001D3CAE">
      <w:pPr>
        <w:numPr>
          <w:ilvl w:val="0"/>
          <w:numId w:val="1"/>
        </w:numPr>
        <w:tabs>
          <w:tab w:val="clear" w:pos="720"/>
          <w:tab w:val="num" w:pos="-900"/>
          <w:tab w:val="left" w:pos="10620"/>
        </w:tabs>
        <w:ind w:left="-900"/>
        <w:rPr>
          <w:sz w:val="28"/>
          <w:szCs w:val="28"/>
        </w:rPr>
      </w:pPr>
      <w:r w:rsidRPr="00EB323D">
        <w:rPr>
          <w:sz w:val="28"/>
          <w:szCs w:val="28"/>
        </w:rPr>
        <w:t>Мастерство Некрасова в изображении народной жизни.</w:t>
      </w:r>
    </w:p>
    <w:p w:rsidR="001D3CAE" w:rsidRPr="00EB323D" w:rsidRDefault="001D3CAE" w:rsidP="001D3CAE">
      <w:pPr>
        <w:numPr>
          <w:ilvl w:val="0"/>
          <w:numId w:val="1"/>
        </w:numPr>
        <w:tabs>
          <w:tab w:val="clear" w:pos="720"/>
          <w:tab w:val="num" w:pos="-900"/>
          <w:tab w:val="left" w:pos="10620"/>
        </w:tabs>
        <w:ind w:left="-900"/>
        <w:rPr>
          <w:sz w:val="28"/>
          <w:szCs w:val="28"/>
        </w:rPr>
      </w:pPr>
      <w:r w:rsidRPr="00EB323D">
        <w:rPr>
          <w:sz w:val="28"/>
          <w:szCs w:val="28"/>
        </w:rPr>
        <w:t>Многообразие крестьянских типов в поэме Некрасова «Кому на Руси жить хорошо».</w:t>
      </w:r>
    </w:p>
    <w:p w:rsidR="001D3CAE" w:rsidRPr="00EB323D" w:rsidRDefault="001D3CAE" w:rsidP="001D3CAE">
      <w:pPr>
        <w:numPr>
          <w:ilvl w:val="0"/>
          <w:numId w:val="1"/>
        </w:numPr>
        <w:tabs>
          <w:tab w:val="clear" w:pos="720"/>
          <w:tab w:val="num" w:pos="-900"/>
          <w:tab w:val="left" w:pos="10620"/>
        </w:tabs>
        <w:ind w:left="-900"/>
        <w:rPr>
          <w:sz w:val="28"/>
          <w:szCs w:val="28"/>
        </w:rPr>
      </w:pPr>
      <w:r w:rsidRPr="00EB323D">
        <w:rPr>
          <w:sz w:val="28"/>
          <w:szCs w:val="28"/>
        </w:rPr>
        <w:t>История создания романа Достоевского «Преступление и наказание».</w:t>
      </w:r>
    </w:p>
    <w:p w:rsidR="001D3CAE" w:rsidRPr="00EB323D" w:rsidRDefault="001D3CAE" w:rsidP="001D3CAE">
      <w:pPr>
        <w:numPr>
          <w:ilvl w:val="0"/>
          <w:numId w:val="1"/>
        </w:numPr>
        <w:tabs>
          <w:tab w:val="clear" w:pos="720"/>
          <w:tab w:val="num" w:pos="-900"/>
          <w:tab w:val="left" w:pos="10620"/>
        </w:tabs>
        <w:ind w:left="-900"/>
        <w:rPr>
          <w:sz w:val="28"/>
          <w:szCs w:val="28"/>
        </w:rPr>
      </w:pPr>
      <w:r w:rsidRPr="00EB323D">
        <w:rPr>
          <w:sz w:val="28"/>
          <w:szCs w:val="28"/>
        </w:rPr>
        <w:t>Мир «</w:t>
      </w:r>
      <w:proofErr w:type="gramStart"/>
      <w:r w:rsidRPr="00EB323D">
        <w:rPr>
          <w:sz w:val="28"/>
          <w:szCs w:val="28"/>
        </w:rPr>
        <w:t>униженных</w:t>
      </w:r>
      <w:proofErr w:type="gramEnd"/>
      <w:r w:rsidRPr="00EB323D">
        <w:rPr>
          <w:sz w:val="28"/>
          <w:szCs w:val="28"/>
        </w:rPr>
        <w:t xml:space="preserve"> и оскорбленных» в романе Достоевского «Преступление и наказание».</w:t>
      </w:r>
    </w:p>
    <w:p w:rsidR="001D3CAE" w:rsidRPr="00EB323D" w:rsidRDefault="001D3CAE" w:rsidP="001D3CAE">
      <w:pPr>
        <w:numPr>
          <w:ilvl w:val="0"/>
          <w:numId w:val="1"/>
        </w:numPr>
        <w:tabs>
          <w:tab w:val="clear" w:pos="720"/>
          <w:tab w:val="num" w:pos="-900"/>
          <w:tab w:val="left" w:pos="10620"/>
        </w:tabs>
        <w:ind w:left="-900"/>
        <w:rPr>
          <w:sz w:val="28"/>
          <w:szCs w:val="28"/>
        </w:rPr>
      </w:pPr>
      <w:r w:rsidRPr="00EB323D">
        <w:rPr>
          <w:sz w:val="28"/>
          <w:szCs w:val="28"/>
        </w:rPr>
        <w:t>Преступление и наказание Раскольникова.</w:t>
      </w:r>
    </w:p>
    <w:p w:rsidR="001D3CAE" w:rsidRPr="00EB323D" w:rsidRDefault="001D3CAE" w:rsidP="001D3CAE">
      <w:pPr>
        <w:numPr>
          <w:ilvl w:val="0"/>
          <w:numId w:val="1"/>
        </w:numPr>
        <w:tabs>
          <w:tab w:val="clear" w:pos="720"/>
          <w:tab w:val="num" w:pos="-900"/>
          <w:tab w:val="left" w:pos="10620"/>
        </w:tabs>
        <w:ind w:left="-900"/>
        <w:rPr>
          <w:sz w:val="28"/>
          <w:szCs w:val="28"/>
        </w:rPr>
      </w:pPr>
      <w:proofErr w:type="gramStart"/>
      <w:r w:rsidRPr="00EB323D">
        <w:rPr>
          <w:sz w:val="28"/>
          <w:szCs w:val="28"/>
        </w:rPr>
        <w:t>Суровая</w:t>
      </w:r>
      <w:proofErr w:type="gramEnd"/>
      <w:r w:rsidRPr="00EB323D">
        <w:rPr>
          <w:sz w:val="28"/>
          <w:szCs w:val="28"/>
        </w:rPr>
        <w:t xml:space="preserve"> правда войны в романе Толстого «Война и мир».</w:t>
      </w:r>
    </w:p>
    <w:p w:rsidR="001D3CAE" w:rsidRPr="00EB323D" w:rsidRDefault="001D3CAE" w:rsidP="001D3CAE">
      <w:pPr>
        <w:numPr>
          <w:ilvl w:val="0"/>
          <w:numId w:val="1"/>
        </w:numPr>
        <w:tabs>
          <w:tab w:val="clear" w:pos="720"/>
          <w:tab w:val="num" w:pos="-900"/>
          <w:tab w:val="left" w:pos="10620"/>
        </w:tabs>
        <w:ind w:left="-900"/>
        <w:rPr>
          <w:sz w:val="28"/>
          <w:szCs w:val="28"/>
        </w:rPr>
      </w:pPr>
      <w:r w:rsidRPr="00EB323D">
        <w:rPr>
          <w:sz w:val="28"/>
          <w:szCs w:val="28"/>
        </w:rPr>
        <w:t>Осуждение войны в романе «Война и мир».</w:t>
      </w:r>
    </w:p>
    <w:p w:rsidR="001D3CAE" w:rsidRPr="00EB323D" w:rsidRDefault="001D3CAE" w:rsidP="001D3CAE">
      <w:pPr>
        <w:numPr>
          <w:ilvl w:val="0"/>
          <w:numId w:val="1"/>
        </w:numPr>
        <w:tabs>
          <w:tab w:val="clear" w:pos="720"/>
          <w:tab w:val="num" w:pos="-900"/>
          <w:tab w:val="left" w:pos="10620"/>
        </w:tabs>
        <w:ind w:left="-900"/>
        <w:rPr>
          <w:sz w:val="28"/>
          <w:szCs w:val="28"/>
        </w:rPr>
      </w:pPr>
      <w:r w:rsidRPr="00EB323D">
        <w:rPr>
          <w:sz w:val="28"/>
          <w:szCs w:val="28"/>
        </w:rPr>
        <w:t>Патриотизм в понимании Толстого.</w:t>
      </w:r>
    </w:p>
    <w:p w:rsidR="001D3CAE" w:rsidRPr="00EB323D" w:rsidRDefault="001D3CAE" w:rsidP="001D3CAE">
      <w:pPr>
        <w:numPr>
          <w:ilvl w:val="0"/>
          <w:numId w:val="1"/>
        </w:numPr>
        <w:tabs>
          <w:tab w:val="clear" w:pos="720"/>
          <w:tab w:val="num" w:pos="-900"/>
          <w:tab w:val="left" w:pos="10620"/>
        </w:tabs>
        <w:ind w:left="-900"/>
        <w:rPr>
          <w:sz w:val="28"/>
          <w:szCs w:val="28"/>
        </w:rPr>
      </w:pPr>
      <w:r w:rsidRPr="00EB323D">
        <w:rPr>
          <w:sz w:val="28"/>
          <w:szCs w:val="28"/>
        </w:rPr>
        <w:t>Образы главных героев романа «Война и мир».</w:t>
      </w:r>
    </w:p>
    <w:p w:rsidR="001D3CAE" w:rsidRPr="00EB323D" w:rsidRDefault="001D3CAE" w:rsidP="001D3CAE">
      <w:pPr>
        <w:numPr>
          <w:ilvl w:val="0"/>
          <w:numId w:val="1"/>
        </w:numPr>
        <w:tabs>
          <w:tab w:val="clear" w:pos="720"/>
          <w:tab w:val="num" w:pos="-900"/>
          <w:tab w:val="left" w:pos="10620"/>
        </w:tabs>
        <w:ind w:left="-900"/>
        <w:rPr>
          <w:sz w:val="28"/>
          <w:szCs w:val="28"/>
        </w:rPr>
      </w:pPr>
      <w:r w:rsidRPr="00EB323D">
        <w:rPr>
          <w:sz w:val="28"/>
          <w:szCs w:val="28"/>
        </w:rPr>
        <w:t>Новаторство Чехова в изображении природы и ее связь с человеком.</w:t>
      </w:r>
    </w:p>
    <w:p w:rsidR="001D3CAE" w:rsidRPr="00EB323D" w:rsidRDefault="001D3CAE" w:rsidP="001D3CAE">
      <w:pPr>
        <w:numPr>
          <w:ilvl w:val="0"/>
          <w:numId w:val="1"/>
        </w:numPr>
        <w:tabs>
          <w:tab w:val="clear" w:pos="720"/>
          <w:tab w:val="num" w:pos="-900"/>
          <w:tab w:val="left" w:pos="10620"/>
        </w:tabs>
        <w:ind w:left="-900"/>
        <w:rPr>
          <w:sz w:val="28"/>
          <w:szCs w:val="28"/>
        </w:rPr>
      </w:pPr>
      <w:r w:rsidRPr="00EB323D">
        <w:rPr>
          <w:sz w:val="28"/>
          <w:szCs w:val="28"/>
        </w:rPr>
        <w:t>Своеобразие стиля Чехова.</w:t>
      </w:r>
    </w:p>
    <w:p w:rsidR="001D3CAE" w:rsidRPr="00EB323D" w:rsidRDefault="001D3CAE" w:rsidP="001D3CAE">
      <w:pPr>
        <w:numPr>
          <w:ilvl w:val="0"/>
          <w:numId w:val="1"/>
        </w:numPr>
        <w:tabs>
          <w:tab w:val="clear" w:pos="720"/>
          <w:tab w:val="num" w:pos="-900"/>
          <w:tab w:val="left" w:pos="10620"/>
        </w:tabs>
        <w:ind w:left="-900"/>
        <w:rPr>
          <w:sz w:val="28"/>
          <w:szCs w:val="28"/>
        </w:rPr>
      </w:pPr>
      <w:r w:rsidRPr="00EB323D">
        <w:rPr>
          <w:sz w:val="28"/>
          <w:szCs w:val="28"/>
        </w:rPr>
        <w:t>Тема обывательского существования в произведениях Чехова.</w:t>
      </w:r>
    </w:p>
    <w:p w:rsidR="001D3CAE" w:rsidRPr="00EB323D" w:rsidRDefault="001D3CAE" w:rsidP="001D3CAE">
      <w:pPr>
        <w:numPr>
          <w:ilvl w:val="0"/>
          <w:numId w:val="1"/>
        </w:numPr>
        <w:tabs>
          <w:tab w:val="clear" w:pos="720"/>
          <w:tab w:val="num" w:pos="-900"/>
          <w:tab w:val="left" w:pos="10620"/>
        </w:tabs>
        <w:ind w:left="-900"/>
        <w:rPr>
          <w:sz w:val="28"/>
          <w:szCs w:val="28"/>
        </w:rPr>
      </w:pPr>
      <w:r w:rsidRPr="00EB323D">
        <w:rPr>
          <w:sz w:val="28"/>
          <w:szCs w:val="28"/>
        </w:rPr>
        <w:t xml:space="preserve">Особенности прозы кон. 19 – </w:t>
      </w:r>
      <w:proofErr w:type="spellStart"/>
      <w:r w:rsidRPr="00EB323D">
        <w:rPr>
          <w:sz w:val="28"/>
          <w:szCs w:val="28"/>
        </w:rPr>
        <w:t>нач</w:t>
      </w:r>
      <w:proofErr w:type="spellEnd"/>
      <w:r w:rsidRPr="00EB323D">
        <w:rPr>
          <w:sz w:val="28"/>
          <w:szCs w:val="28"/>
        </w:rPr>
        <w:t>. 20 века.</w:t>
      </w:r>
    </w:p>
    <w:p w:rsidR="001D3CAE" w:rsidRPr="00EB323D" w:rsidRDefault="001D3CAE" w:rsidP="001D3CAE">
      <w:pPr>
        <w:numPr>
          <w:ilvl w:val="0"/>
          <w:numId w:val="1"/>
        </w:numPr>
        <w:tabs>
          <w:tab w:val="clear" w:pos="720"/>
          <w:tab w:val="num" w:pos="-900"/>
          <w:tab w:val="left" w:pos="10620"/>
        </w:tabs>
        <w:ind w:left="-900"/>
        <w:rPr>
          <w:sz w:val="28"/>
          <w:szCs w:val="28"/>
        </w:rPr>
      </w:pPr>
      <w:r w:rsidRPr="00EB323D">
        <w:rPr>
          <w:sz w:val="28"/>
          <w:szCs w:val="28"/>
        </w:rPr>
        <w:t>Тонкость восприятия психологии человека и мира природы в повести Бунина «Господин из Сан-Франциско.</w:t>
      </w:r>
    </w:p>
    <w:p w:rsidR="001D3CAE" w:rsidRPr="00EB323D" w:rsidRDefault="001D3CAE" w:rsidP="001D3CAE">
      <w:pPr>
        <w:numPr>
          <w:ilvl w:val="0"/>
          <w:numId w:val="1"/>
        </w:numPr>
        <w:tabs>
          <w:tab w:val="clear" w:pos="720"/>
          <w:tab w:val="num" w:pos="-900"/>
          <w:tab w:val="left" w:pos="10620"/>
        </w:tabs>
        <w:ind w:left="-900"/>
        <w:rPr>
          <w:sz w:val="28"/>
          <w:szCs w:val="28"/>
        </w:rPr>
      </w:pPr>
      <w:r w:rsidRPr="00EB323D">
        <w:rPr>
          <w:sz w:val="28"/>
          <w:szCs w:val="28"/>
        </w:rPr>
        <w:t xml:space="preserve">Поэтическое изображение природы в повести Куприна «Олеся». Богатство духовного мира главной героини. </w:t>
      </w:r>
    </w:p>
    <w:p w:rsidR="001D3CAE" w:rsidRPr="00EB323D" w:rsidRDefault="001D3CAE" w:rsidP="001D3CAE">
      <w:pPr>
        <w:numPr>
          <w:ilvl w:val="0"/>
          <w:numId w:val="1"/>
        </w:numPr>
        <w:tabs>
          <w:tab w:val="clear" w:pos="720"/>
          <w:tab w:val="num" w:pos="-900"/>
          <w:tab w:val="left" w:pos="10620"/>
        </w:tabs>
        <w:ind w:left="-900"/>
        <w:rPr>
          <w:sz w:val="28"/>
          <w:szCs w:val="28"/>
        </w:rPr>
      </w:pPr>
      <w:r w:rsidRPr="00EB323D">
        <w:rPr>
          <w:sz w:val="28"/>
          <w:szCs w:val="28"/>
        </w:rPr>
        <w:t>Романтический мир в раннем творчестве Блока «Стихи о Прекрасной Даме».</w:t>
      </w:r>
    </w:p>
    <w:p w:rsidR="001D3CAE" w:rsidRPr="00EB323D" w:rsidRDefault="001D3CAE" w:rsidP="001D3CAE">
      <w:pPr>
        <w:numPr>
          <w:ilvl w:val="0"/>
          <w:numId w:val="1"/>
        </w:numPr>
        <w:tabs>
          <w:tab w:val="clear" w:pos="720"/>
          <w:tab w:val="num" w:pos="-900"/>
          <w:tab w:val="left" w:pos="10620"/>
        </w:tabs>
        <w:ind w:left="-900"/>
        <w:rPr>
          <w:sz w:val="28"/>
          <w:szCs w:val="28"/>
        </w:rPr>
      </w:pPr>
      <w:r w:rsidRPr="00EB323D">
        <w:rPr>
          <w:sz w:val="28"/>
          <w:szCs w:val="28"/>
        </w:rPr>
        <w:t>«Три правды» в пьесе «На дне» и их трагическое столкновение.</w:t>
      </w:r>
    </w:p>
    <w:p w:rsidR="001D3CAE" w:rsidRPr="00EB323D" w:rsidRDefault="001D3CAE" w:rsidP="001D3CAE">
      <w:pPr>
        <w:numPr>
          <w:ilvl w:val="0"/>
          <w:numId w:val="1"/>
        </w:numPr>
        <w:tabs>
          <w:tab w:val="clear" w:pos="720"/>
          <w:tab w:val="num" w:pos="-900"/>
          <w:tab w:val="left" w:pos="10620"/>
        </w:tabs>
        <w:ind w:left="-900"/>
        <w:rPr>
          <w:sz w:val="28"/>
          <w:szCs w:val="28"/>
        </w:rPr>
      </w:pPr>
      <w:r w:rsidRPr="00EB323D">
        <w:rPr>
          <w:sz w:val="28"/>
          <w:szCs w:val="28"/>
        </w:rPr>
        <w:t>Новаторство Горького – драматурга.</w:t>
      </w:r>
    </w:p>
    <w:p w:rsidR="001D3CAE" w:rsidRPr="00EB323D" w:rsidRDefault="001D3CAE" w:rsidP="001D3CAE">
      <w:pPr>
        <w:numPr>
          <w:ilvl w:val="0"/>
          <w:numId w:val="1"/>
        </w:numPr>
        <w:tabs>
          <w:tab w:val="clear" w:pos="720"/>
          <w:tab w:val="num" w:pos="-900"/>
          <w:tab w:val="left" w:pos="10620"/>
        </w:tabs>
        <w:ind w:left="-900"/>
        <w:rPr>
          <w:sz w:val="28"/>
          <w:szCs w:val="28"/>
        </w:rPr>
      </w:pPr>
      <w:r w:rsidRPr="00EB323D">
        <w:rPr>
          <w:sz w:val="28"/>
          <w:szCs w:val="28"/>
        </w:rPr>
        <w:t>Октябрь, сатира, неприятие мировой бойни в творчества Маяковского.</w:t>
      </w:r>
    </w:p>
    <w:p w:rsidR="001D3CAE" w:rsidRPr="00EB323D" w:rsidRDefault="001D3CAE" w:rsidP="001D3CAE">
      <w:pPr>
        <w:numPr>
          <w:ilvl w:val="0"/>
          <w:numId w:val="1"/>
        </w:numPr>
        <w:tabs>
          <w:tab w:val="clear" w:pos="720"/>
          <w:tab w:val="num" w:pos="-900"/>
          <w:tab w:val="left" w:pos="10620"/>
        </w:tabs>
        <w:ind w:left="-900"/>
        <w:rPr>
          <w:sz w:val="28"/>
          <w:szCs w:val="28"/>
        </w:rPr>
      </w:pPr>
      <w:r w:rsidRPr="00EB323D">
        <w:rPr>
          <w:sz w:val="28"/>
          <w:szCs w:val="28"/>
        </w:rPr>
        <w:t>Глубокое чувство родной природы и Родины в поэзии Есенина.</w:t>
      </w:r>
    </w:p>
    <w:p w:rsidR="001D3CAE" w:rsidRPr="00EB323D" w:rsidRDefault="001D3CAE" w:rsidP="001D3CAE">
      <w:pPr>
        <w:numPr>
          <w:ilvl w:val="0"/>
          <w:numId w:val="1"/>
        </w:numPr>
        <w:tabs>
          <w:tab w:val="clear" w:pos="720"/>
          <w:tab w:val="num" w:pos="-900"/>
          <w:tab w:val="left" w:pos="10620"/>
        </w:tabs>
        <w:ind w:left="-900"/>
        <w:rPr>
          <w:sz w:val="28"/>
          <w:szCs w:val="28"/>
        </w:rPr>
      </w:pPr>
      <w:r w:rsidRPr="00EB323D">
        <w:rPr>
          <w:sz w:val="28"/>
          <w:szCs w:val="28"/>
        </w:rPr>
        <w:t>Лирика Ахматовой как сплав мгновения и вечности. Своеобразие лирики</w:t>
      </w:r>
      <w:proofErr w:type="gramStart"/>
      <w:r w:rsidRPr="00EB323D">
        <w:rPr>
          <w:sz w:val="28"/>
          <w:szCs w:val="28"/>
        </w:rPr>
        <w:t>..</w:t>
      </w:r>
      <w:proofErr w:type="gramEnd"/>
    </w:p>
    <w:p w:rsidR="001D3CAE" w:rsidRPr="00EB323D" w:rsidRDefault="001D3CAE" w:rsidP="001D3CAE">
      <w:pPr>
        <w:numPr>
          <w:ilvl w:val="0"/>
          <w:numId w:val="1"/>
        </w:numPr>
        <w:tabs>
          <w:tab w:val="clear" w:pos="720"/>
          <w:tab w:val="num" w:pos="-900"/>
          <w:tab w:val="left" w:pos="10620"/>
        </w:tabs>
        <w:ind w:left="-900"/>
        <w:rPr>
          <w:sz w:val="28"/>
          <w:szCs w:val="28"/>
        </w:rPr>
      </w:pPr>
      <w:r w:rsidRPr="00EB323D">
        <w:rPr>
          <w:sz w:val="28"/>
          <w:szCs w:val="28"/>
        </w:rPr>
        <w:t>Автобиографичность поэмы Ахматовой «Реквием».</w:t>
      </w:r>
    </w:p>
    <w:p w:rsidR="001D3CAE" w:rsidRPr="00EB323D" w:rsidRDefault="001D3CAE" w:rsidP="001D3CAE">
      <w:pPr>
        <w:numPr>
          <w:ilvl w:val="0"/>
          <w:numId w:val="1"/>
        </w:numPr>
        <w:tabs>
          <w:tab w:val="clear" w:pos="720"/>
          <w:tab w:val="num" w:pos="-900"/>
          <w:tab w:val="left" w:pos="10620"/>
        </w:tabs>
        <w:ind w:left="-900"/>
        <w:rPr>
          <w:sz w:val="28"/>
          <w:szCs w:val="28"/>
        </w:rPr>
      </w:pPr>
      <w:r w:rsidRPr="00EB323D">
        <w:rPr>
          <w:sz w:val="28"/>
          <w:szCs w:val="28"/>
        </w:rPr>
        <w:t>Новаторство Булгакова в темах, идеях, стилистике.</w:t>
      </w:r>
    </w:p>
    <w:p w:rsidR="001D3CAE" w:rsidRPr="00EB323D" w:rsidRDefault="001D3CAE" w:rsidP="001D3CAE">
      <w:pPr>
        <w:numPr>
          <w:ilvl w:val="0"/>
          <w:numId w:val="1"/>
        </w:numPr>
        <w:tabs>
          <w:tab w:val="clear" w:pos="720"/>
          <w:tab w:val="num" w:pos="-900"/>
          <w:tab w:val="left" w:pos="10620"/>
        </w:tabs>
        <w:ind w:left="-900"/>
        <w:rPr>
          <w:sz w:val="28"/>
          <w:szCs w:val="28"/>
        </w:rPr>
      </w:pPr>
      <w:r w:rsidRPr="00EB323D">
        <w:rPr>
          <w:sz w:val="28"/>
          <w:szCs w:val="28"/>
        </w:rPr>
        <w:lastRenderedPageBreak/>
        <w:t>Живучесть «</w:t>
      </w:r>
      <w:proofErr w:type="spellStart"/>
      <w:r w:rsidRPr="00EB323D">
        <w:rPr>
          <w:sz w:val="28"/>
          <w:szCs w:val="28"/>
        </w:rPr>
        <w:t>шариковщины</w:t>
      </w:r>
      <w:proofErr w:type="spellEnd"/>
      <w:r w:rsidRPr="00EB323D">
        <w:rPr>
          <w:sz w:val="28"/>
          <w:szCs w:val="28"/>
        </w:rPr>
        <w:t>» как социального и морального явления в романе Булгакова «Собачье сердце».</w:t>
      </w:r>
    </w:p>
    <w:p w:rsidR="001D3CAE" w:rsidRPr="00EB323D" w:rsidRDefault="001D3CAE" w:rsidP="001D3CAE">
      <w:pPr>
        <w:numPr>
          <w:ilvl w:val="0"/>
          <w:numId w:val="1"/>
        </w:numPr>
        <w:tabs>
          <w:tab w:val="clear" w:pos="720"/>
          <w:tab w:val="num" w:pos="-900"/>
          <w:tab w:val="left" w:pos="10620"/>
        </w:tabs>
        <w:ind w:left="-900"/>
        <w:rPr>
          <w:sz w:val="28"/>
          <w:szCs w:val="28"/>
        </w:rPr>
      </w:pPr>
      <w:r w:rsidRPr="00EB323D">
        <w:rPr>
          <w:sz w:val="28"/>
          <w:szCs w:val="28"/>
        </w:rPr>
        <w:t>Особенности композиции романа Булгакова «Мастер и Маргарита».</w:t>
      </w:r>
    </w:p>
    <w:p w:rsidR="001D3CAE" w:rsidRPr="00EB323D" w:rsidRDefault="001D3CAE" w:rsidP="001D3CAE">
      <w:pPr>
        <w:numPr>
          <w:ilvl w:val="0"/>
          <w:numId w:val="1"/>
        </w:numPr>
        <w:tabs>
          <w:tab w:val="clear" w:pos="720"/>
          <w:tab w:val="num" w:pos="-900"/>
          <w:tab w:val="left" w:pos="10620"/>
        </w:tabs>
        <w:ind w:left="-900"/>
        <w:rPr>
          <w:sz w:val="28"/>
          <w:szCs w:val="28"/>
        </w:rPr>
      </w:pPr>
      <w:r w:rsidRPr="00EB323D">
        <w:rPr>
          <w:sz w:val="28"/>
          <w:szCs w:val="28"/>
        </w:rPr>
        <w:t>Реализм в романе Булгакова «Мастер и Маргарита».</w:t>
      </w:r>
    </w:p>
    <w:p w:rsidR="001D3CAE" w:rsidRPr="00EB323D" w:rsidRDefault="001D3CAE" w:rsidP="001D3CAE">
      <w:pPr>
        <w:numPr>
          <w:ilvl w:val="0"/>
          <w:numId w:val="1"/>
        </w:numPr>
        <w:tabs>
          <w:tab w:val="clear" w:pos="720"/>
          <w:tab w:val="num" w:pos="-900"/>
          <w:tab w:val="left" w:pos="10620"/>
        </w:tabs>
        <w:ind w:left="-900"/>
        <w:rPr>
          <w:sz w:val="28"/>
          <w:szCs w:val="28"/>
        </w:rPr>
      </w:pPr>
      <w:r w:rsidRPr="00EB323D">
        <w:rPr>
          <w:sz w:val="28"/>
          <w:szCs w:val="28"/>
        </w:rPr>
        <w:t xml:space="preserve">Роль </w:t>
      </w:r>
      <w:proofErr w:type="spellStart"/>
      <w:r w:rsidRPr="00EB323D">
        <w:rPr>
          <w:sz w:val="28"/>
          <w:szCs w:val="28"/>
        </w:rPr>
        <w:t>Воланда</w:t>
      </w:r>
      <w:proofErr w:type="spellEnd"/>
      <w:r w:rsidRPr="00EB323D">
        <w:rPr>
          <w:sz w:val="28"/>
          <w:szCs w:val="28"/>
        </w:rPr>
        <w:t xml:space="preserve"> и его свиты в романе Булгакова «Мастер и Маргарита».</w:t>
      </w:r>
    </w:p>
    <w:p w:rsidR="001D3CAE" w:rsidRPr="00EB323D" w:rsidRDefault="001D3CAE" w:rsidP="001D3CAE">
      <w:pPr>
        <w:numPr>
          <w:ilvl w:val="0"/>
          <w:numId w:val="1"/>
        </w:numPr>
        <w:tabs>
          <w:tab w:val="clear" w:pos="720"/>
          <w:tab w:val="num" w:pos="-900"/>
          <w:tab w:val="left" w:pos="10620"/>
        </w:tabs>
        <w:ind w:left="-900"/>
        <w:rPr>
          <w:sz w:val="28"/>
          <w:szCs w:val="28"/>
        </w:rPr>
      </w:pPr>
      <w:r w:rsidRPr="00EB323D">
        <w:rPr>
          <w:sz w:val="28"/>
          <w:szCs w:val="28"/>
        </w:rPr>
        <w:t>Отражение противоречий коллективизации в романе Шолохова «Тихий Дон».</w:t>
      </w:r>
    </w:p>
    <w:p w:rsidR="001D3CAE" w:rsidRPr="00EB323D" w:rsidRDefault="001D3CAE" w:rsidP="001D3CAE">
      <w:pPr>
        <w:numPr>
          <w:ilvl w:val="0"/>
          <w:numId w:val="1"/>
        </w:numPr>
        <w:tabs>
          <w:tab w:val="clear" w:pos="720"/>
          <w:tab w:val="num" w:pos="-900"/>
          <w:tab w:val="left" w:pos="10620"/>
        </w:tabs>
        <w:ind w:left="-900"/>
        <w:rPr>
          <w:sz w:val="28"/>
          <w:szCs w:val="28"/>
        </w:rPr>
      </w:pPr>
      <w:r w:rsidRPr="00EB323D">
        <w:rPr>
          <w:sz w:val="28"/>
          <w:szCs w:val="28"/>
        </w:rPr>
        <w:t>Литература периода ВОВ (</w:t>
      </w:r>
      <w:proofErr w:type="spellStart"/>
      <w:r w:rsidRPr="00EB323D">
        <w:rPr>
          <w:sz w:val="28"/>
          <w:szCs w:val="28"/>
        </w:rPr>
        <w:t>Джалиль</w:t>
      </w:r>
      <w:proofErr w:type="spellEnd"/>
      <w:r w:rsidRPr="00EB323D">
        <w:rPr>
          <w:sz w:val="28"/>
          <w:szCs w:val="28"/>
        </w:rPr>
        <w:t>,  Васильев, Симонов, Сурков).</w:t>
      </w:r>
    </w:p>
    <w:p w:rsidR="001D3CAE" w:rsidRPr="00EB323D" w:rsidRDefault="001D3CAE" w:rsidP="001D3CAE">
      <w:pPr>
        <w:numPr>
          <w:ilvl w:val="0"/>
          <w:numId w:val="1"/>
        </w:numPr>
        <w:tabs>
          <w:tab w:val="clear" w:pos="720"/>
          <w:tab w:val="num" w:pos="-900"/>
          <w:tab w:val="left" w:pos="10620"/>
        </w:tabs>
        <w:ind w:left="-900"/>
        <w:rPr>
          <w:sz w:val="28"/>
          <w:szCs w:val="28"/>
        </w:rPr>
      </w:pPr>
      <w:r w:rsidRPr="00EB323D">
        <w:rPr>
          <w:sz w:val="28"/>
          <w:szCs w:val="28"/>
        </w:rPr>
        <w:t>Изображение жизни крестьянства в творчестве Шукшина.</w:t>
      </w:r>
    </w:p>
    <w:p w:rsidR="001D3CAE" w:rsidRPr="00EB323D" w:rsidRDefault="001D3CAE" w:rsidP="001D3CAE">
      <w:pPr>
        <w:numPr>
          <w:ilvl w:val="0"/>
          <w:numId w:val="1"/>
        </w:numPr>
        <w:tabs>
          <w:tab w:val="clear" w:pos="720"/>
          <w:tab w:val="num" w:pos="-900"/>
          <w:tab w:val="left" w:pos="10620"/>
        </w:tabs>
        <w:ind w:left="-900"/>
        <w:rPr>
          <w:sz w:val="28"/>
          <w:szCs w:val="28"/>
        </w:rPr>
      </w:pPr>
      <w:r w:rsidRPr="00EB323D">
        <w:rPr>
          <w:sz w:val="28"/>
          <w:szCs w:val="28"/>
        </w:rPr>
        <w:t>Тема трагической судьбы человека в тоталитарном государстве в творчестве Солженицына.</w:t>
      </w:r>
    </w:p>
    <w:p w:rsidR="001D3CAE" w:rsidRPr="00EB323D" w:rsidRDefault="001D3CAE" w:rsidP="001D3CAE">
      <w:pPr>
        <w:numPr>
          <w:ilvl w:val="0"/>
          <w:numId w:val="1"/>
        </w:numPr>
        <w:tabs>
          <w:tab w:val="clear" w:pos="720"/>
          <w:tab w:val="num" w:pos="-900"/>
          <w:tab w:val="left" w:pos="10620"/>
        </w:tabs>
        <w:ind w:left="-900"/>
        <w:rPr>
          <w:sz w:val="28"/>
          <w:szCs w:val="28"/>
        </w:rPr>
      </w:pPr>
      <w:r w:rsidRPr="00EB323D">
        <w:rPr>
          <w:sz w:val="28"/>
          <w:szCs w:val="28"/>
        </w:rPr>
        <w:t xml:space="preserve">Авторская песня Высоцкого, Визбора, </w:t>
      </w:r>
      <w:proofErr w:type="spellStart"/>
      <w:r w:rsidRPr="00EB323D">
        <w:rPr>
          <w:sz w:val="28"/>
          <w:szCs w:val="28"/>
        </w:rPr>
        <w:t>Талькова</w:t>
      </w:r>
      <w:proofErr w:type="spellEnd"/>
      <w:r w:rsidRPr="00EB323D">
        <w:rPr>
          <w:sz w:val="28"/>
          <w:szCs w:val="28"/>
        </w:rPr>
        <w:t xml:space="preserve">, </w:t>
      </w:r>
      <w:proofErr w:type="spellStart"/>
      <w:r w:rsidRPr="00EB323D">
        <w:rPr>
          <w:sz w:val="28"/>
          <w:szCs w:val="28"/>
        </w:rPr>
        <w:t>Цоя</w:t>
      </w:r>
      <w:proofErr w:type="spellEnd"/>
      <w:r w:rsidRPr="00EB323D">
        <w:rPr>
          <w:sz w:val="28"/>
          <w:szCs w:val="28"/>
        </w:rPr>
        <w:t>, Никитиных и др.</w:t>
      </w:r>
    </w:p>
    <w:p w:rsidR="001D3CAE" w:rsidRPr="00EB323D" w:rsidRDefault="001D3CAE" w:rsidP="001D3CAE">
      <w:pPr>
        <w:numPr>
          <w:ilvl w:val="0"/>
          <w:numId w:val="1"/>
        </w:numPr>
        <w:tabs>
          <w:tab w:val="clear" w:pos="720"/>
          <w:tab w:val="num" w:pos="-900"/>
          <w:tab w:val="left" w:pos="10620"/>
        </w:tabs>
        <w:ind w:left="-900"/>
        <w:rPr>
          <w:sz w:val="28"/>
          <w:szCs w:val="28"/>
        </w:rPr>
      </w:pPr>
      <w:r w:rsidRPr="00EB323D">
        <w:rPr>
          <w:sz w:val="28"/>
          <w:szCs w:val="28"/>
        </w:rPr>
        <w:t>Философское осмысление проблемы технического прогресса и необратимого вмешательства в жизнь природы в произведении Айтматова «Пегий пес, бегущий краем моря»</w:t>
      </w:r>
    </w:p>
    <w:p w:rsidR="001D3CAE" w:rsidRPr="00EB323D" w:rsidRDefault="001D3CAE" w:rsidP="001D3CAE">
      <w:pPr>
        <w:numPr>
          <w:ilvl w:val="0"/>
          <w:numId w:val="1"/>
        </w:numPr>
        <w:tabs>
          <w:tab w:val="clear" w:pos="720"/>
          <w:tab w:val="num" w:pos="-900"/>
          <w:tab w:val="left" w:pos="10620"/>
        </w:tabs>
        <w:ind w:left="-900"/>
        <w:rPr>
          <w:sz w:val="28"/>
          <w:szCs w:val="28"/>
        </w:rPr>
      </w:pPr>
      <w:r w:rsidRPr="00EB323D">
        <w:rPr>
          <w:sz w:val="28"/>
          <w:szCs w:val="28"/>
        </w:rPr>
        <w:t xml:space="preserve">Образы главных героев романа Распутина «Прощание с </w:t>
      </w:r>
      <w:proofErr w:type="gramStart"/>
      <w:r w:rsidRPr="00EB323D">
        <w:rPr>
          <w:sz w:val="28"/>
          <w:szCs w:val="28"/>
        </w:rPr>
        <w:t>Матерой</w:t>
      </w:r>
      <w:proofErr w:type="gramEnd"/>
      <w:r w:rsidRPr="00EB323D">
        <w:rPr>
          <w:sz w:val="28"/>
          <w:szCs w:val="28"/>
        </w:rPr>
        <w:t>».</w:t>
      </w:r>
    </w:p>
    <w:p w:rsidR="001D3CAE" w:rsidRPr="00EB323D" w:rsidRDefault="001D3CAE" w:rsidP="001D3CAE">
      <w:pPr>
        <w:numPr>
          <w:ilvl w:val="0"/>
          <w:numId w:val="1"/>
        </w:numPr>
        <w:tabs>
          <w:tab w:val="clear" w:pos="720"/>
          <w:tab w:val="num" w:pos="-900"/>
          <w:tab w:val="left" w:pos="10620"/>
        </w:tabs>
        <w:ind w:left="-900"/>
        <w:rPr>
          <w:sz w:val="28"/>
          <w:szCs w:val="28"/>
        </w:rPr>
      </w:pPr>
      <w:r w:rsidRPr="00EB323D">
        <w:rPr>
          <w:sz w:val="28"/>
          <w:szCs w:val="28"/>
        </w:rPr>
        <w:t>Утрата нравственных ориентиров во всех слоях общества понижение уровня культуры, образованности в повести Астафьева «Печальный детектив».</w:t>
      </w:r>
    </w:p>
    <w:p w:rsidR="001D3CAE" w:rsidRPr="00EB323D" w:rsidRDefault="001D3CAE" w:rsidP="001D3CAE">
      <w:pPr>
        <w:numPr>
          <w:ilvl w:val="0"/>
          <w:numId w:val="1"/>
        </w:numPr>
        <w:tabs>
          <w:tab w:val="clear" w:pos="720"/>
          <w:tab w:val="num" w:pos="-900"/>
          <w:tab w:val="left" w:pos="10620"/>
        </w:tabs>
        <w:ind w:left="-900"/>
        <w:rPr>
          <w:sz w:val="28"/>
          <w:szCs w:val="28"/>
        </w:rPr>
      </w:pPr>
      <w:r w:rsidRPr="00EB323D">
        <w:rPr>
          <w:sz w:val="28"/>
          <w:szCs w:val="28"/>
        </w:rPr>
        <w:t>Особенности творчества Лилии Юсуповой.</w:t>
      </w:r>
    </w:p>
    <w:p w:rsidR="001D3CAE" w:rsidRPr="00EB323D" w:rsidRDefault="001D3CAE" w:rsidP="001D3CAE">
      <w:pPr>
        <w:numPr>
          <w:ilvl w:val="0"/>
          <w:numId w:val="1"/>
        </w:numPr>
        <w:tabs>
          <w:tab w:val="clear" w:pos="720"/>
          <w:tab w:val="num" w:pos="-900"/>
          <w:tab w:val="left" w:pos="10620"/>
        </w:tabs>
        <w:ind w:left="-900"/>
        <w:rPr>
          <w:sz w:val="28"/>
          <w:szCs w:val="28"/>
        </w:rPr>
      </w:pPr>
      <w:r w:rsidRPr="00EB323D">
        <w:rPr>
          <w:sz w:val="28"/>
          <w:szCs w:val="28"/>
        </w:rPr>
        <w:t>Венки сонетов Лилии Юсуповой.</w:t>
      </w:r>
    </w:p>
    <w:p w:rsidR="001D3CAE" w:rsidRPr="00EB323D" w:rsidRDefault="001D3CAE" w:rsidP="001D3CAE">
      <w:pPr>
        <w:numPr>
          <w:ilvl w:val="0"/>
          <w:numId w:val="1"/>
        </w:numPr>
        <w:tabs>
          <w:tab w:val="clear" w:pos="720"/>
          <w:tab w:val="num" w:pos="-900"/>
          <w:tab w:val="left" w:pos="10620"/>
        </w:tabs>
        <w:ind w:left="-900"/>
        <w:rPr>
          <w:sz w:val="28"/>
          <w:szCs w:val="28"/>
        </w:rPr>
      </w:pPr>
      <w:r w:rsidRPr="00EB323D">
        <w:rPr>
          <w:sz w:val="28"/>
          <w:szCs w:val="28"/>
        </w:rPr>
        <w:t xml:space="preserve">Анализ стихотворения Бориса </w:t>
      </w:r>
      <w:proofErr w:type="spellStart"/>
      <w:r w:rsidRPr="00EB323D">
        <w:rPr>
          <w:sz w:val="28"/>
          <w:szCs w:val="28"/>
        </w:rPr>
        <w:t>Укачина</w:t>
      </w:r>
      <w:proofErr w:type="spellEnd"/>
      <w:r w:rsidRPr="00EB323D">
        <w:rPr>
          <w:sz w:val="28"/>
          <w:szCs w:val="28"/>
        </w:rPr>
        <w:t xml:space="preserve"> «Я, горного кедра колючая ветка».</w:t>
      </w:r>
      <w:r w:rsidRPr="00EB323D">
        <w:rPr>
          <w:sz w:val="28"/>
          <w:szCs w:val="28"/>
        </w:rPr>
        <w:br/>
      </w:r>
    </w:p>
    <w:p w:rsidR="001D3CAE" w:rsidRPr="00743A4A" w:rsidRDefault="001D3CAE" w:rsidP="001D3CAE">
      <w:pPr>
        <w:tabs>
          <w:tab w:val="num" w:pos="-900"/>
        </w:tabs>
        <w:ind w:left="-900"/>
        <w:jc w:val="right"/>
      </w:pPr>
    </w:p>
    <w:p w:rsidR="001D3CAE" w:rsidRDefault="001D3CAE" w:rsidP="001D3CAE">
      <w:pPr>
        <w:tabs>
          <w:tab w:val="num" w:pos="-900"/>
        </w:tabs>
        <w:ind w:left="-900"/>
        <w:jc w:val="right"/>
      </w:pPr>
    </w:p>
    <w:p w:rsidR="001D3CAE" w:rsidRDefault="001D3CAE" w:rsidP="001D3CAE">
      <w:pPr>
        <w:tabs>
          <w:tab w:val="num" w:pos="-900"/>
        </w:tabs>
        <w:ind w:left="-900"/>
        <w:jc w:val="right"/>
      </w:pPr>
    </w:p>
    <w:p w:rsidR="001D3CAE" w:rsidRDefault="001D3CAE" w:rsidP="001D3CAE">
      <w:pPr>
        <w:ind w:left="-900"/>
        <w:jc w:val="right"/>
      </w:pPr>
    </w:p>
    <w:p w:rsidR="001D3CAE" w:rsidRDefault="001D3CAE" w:rsidP="001D3CAE">
      <w:pPr>
        <w:ind w:left="-900"/>
        <w:jc w:val="right"/>
      </w:pPr>
    </w:p>
    <w:p w:rsidR="001D3CAE" w:rsidRDefault="001D3CAE" w:rsidP="001D3CAE">
      <w:pPr>
        <w:ind w:left="-900"/>
        <w:jc w:val="right"/>
      </w:pPr>
    </w:p>
    <w:p w:rsidR="001D3CAE" w:rsidRDefault="001D3CAE" w:rsidP="001D3CAE">
      <w:pPr>
        <w:ind w:left="-900"/>
      </w:pPr>
    </w:p>
    <w:p w:rsidR="001D3CAE" w:rsidRDefault="001D3CAE" w:rsidP="001D3CAE">
      <w:pPr>
        <w:ind w:left="-900"/>
      </w:pPr>
    </w:p>
    <w:p w:rsidR="001D3CAE" w:rsidRDefault="001D3CAE" w:rsidP="001D3CAE">
      <w:pPr>
        <w:ind w:left="-900"/>
      </w:pPr>
    </w:p>
    <w:p w:rsidR="001D3CAE" w:rsidRDefault="001D3CAE" w:rsidP="001D3CAE">
      <w:pPr>
        <w:ind w:left="-900"/>
      </w:pPr>
    </w:p>
    <w:p w:rsidR="00485A75" w:rsidRDefault="00485A75"/>
    <w:sectPr w:rsidR="00485A75" w:rsidSect="00485A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744FAF"/>
    <w:multiLevelType w:val="hybridMultilevel"/>
    <w:tmpl w:val="8320E212"/>
    <w:lvl w:ilvl="0" w:tplc="666CAE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D3CAE"/>
    <w:rsid w:val="001D3CAE"/>
    <w:rsid w:val="00485A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3C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501</Words>
  <Characters>2859</Characters>
  <Application>Microsoft Office Word</Application>
  <DocSecurity>0</DocSecurity>
  <Lines>23</Lines>
  <Paragraphs>6</Paragraphs>
  <ScaleCrop>false</ScaleCrop>
  <Company/>
  <LinksUpToDate>false</LinksUpToDate>
  <CharactersWithSpaces>3354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2012-11-14T03:59:00Z</dcterms:created>
  <dcterms:modified xsi:type="dcterms:W3CDTF">2012-11-14T04:00:00Z</dcterms:modified>
</cp:coreProperties>
</file>